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B58BD" w14:textId="07B082E1" w:rsidR="00A54394" w:rsidRDefault="00151231" w:rsidP="0015123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Village of Coxsackie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WATER SUPERINTENDENT</w:t>
      </w:r>
    </w:p>
    <w:p w14:paraId="199997F4" w14:textId="3467378B" w:rsidR="00151231" w:rsidRDefault="00151231" w:rsidP="0015123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6CAA968" w14:textId="08533A0B" w:rsidR="00151231" w:rsidRDefault="00151231" w:rsidP="0015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SALARY RANGE:</w:t>
      </w:r>
      <w:r>
        <w:rPr>
          <w:rFonts w:ascii="Times New Roman" w:hAnsi="Times New Roman" w:cs="Times New Roman"/>
          <w:sz w:val="24"/>
          <w:szCs w:val="24"/>
        </w:rPr>
        <w:tab/>
        <w:t>$55,000-$65,000-commensurate with experience and certifications</w:t>
      </w:r>
    </w:p>
    <w:p w14:paraId="5B5C1585" w14:textId="335B8D60" w:rsidR="00151231" w:rsidRDefault="00151231" w:rsidP="0015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STATEMENT OF DUTIES:</w:t>
      </w:r>
      <w:r>
        <w:rPr>
          <w:rFonts w:ascii="Times New Roman" w:hAnsi="Times New Roman" w:cs="Times New Roman"/>
          <w:sz w:val="24"/>
          <w:szCs w:val="24"/>
        </w:rPr>
        <w:tab/>
        <w:t xml:space="preserve">Has responsible charge of the water supply system; does related duties as required. </w:t>
      </w:r>
    </w:p>
    <w:p w14:paraId="5A4B61EF" w14:textId="105729B3" w:rsidR="00151231" w:rsidRDefault="00151231" w:rsidP="0015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DISTINGUISHING FEATURES OF THE CLASS:</w:t>
      </w:r>
      <w:r>
        <w:rPr>
          <w:rFonts w:ascii="Times New Roman" w:hAnsi="Times New Roman" w:cs="Times New Roman"/>
          <w:sz w:val="24"/>
          <w:szCs w:val="24"/>
        </w:rPr>
        <w:t xml:space="preserve"> This is an important supervisory position involving responsibility for maintaining a continuous supply of water. Employees in this class lead in the construction, repair, and maintenance of a water distribution system. The supervision of several laborers may be entailed. The work is performed under administrative direction. Immediate supervision is exercised over all activities of the department. </w:t>
      </w:r>
    </w:p>
    <w:p w14:paraId="7AE77C82" w14:textId="4DA95DAD" w:rsidR="00151231" w:rsidRDefault="00151231" w:rsidP="0015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TYPICAL WORK ACTIVITIES: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(Illustrative Only)</w:t>
      </w:r>
    </w:p>
    <w:p w14:paraId="757B8DCF" w14:textId="487255DA" w:rsidR="00151231" w:rsidRDefault="00151231" w:rsidP="0015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frequent inspections of filter plant, equipment, and reservoirs in order to check operations and execute repairs;</w:t>
      </w:r>
    </w:p>
    <w:p w14:paraId="655477DE" w14:textId="7E83F090" w:rsidR="00151231" w:rsidRDefault="00151231" w:rsidP="0015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Takes water samples for bacteriological and chemical analysis;</w:t>
      </w:r>
    </w:p>
    <w:p w14:paraId="26B0B7B4" w14:textId="6A2685B9" w:rsidR="00151231" w:rsidRDefault="00151231" w:rsidP="0015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Oversees the repair of water mains, hydrants, meters, service pipes to consumers’ premises;</w:t>
      </w:r>
    </w:p>
    <w:p w14:paraId="62E4F5CD" w14:textId="3C08FD70" w:rsidR="00151231" w:rsidRDefault="00151231" w:rsidP="0015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for future water supply, taking into considerations population increases, industrial conditions, and fire protection;</w:t>
      </w:r>
    </w:p>
    <w:p w14:paraId="3FEF9185" w14:textId="7F981DA7" w:rsidR="00151231" w:rsidRDefault="00151231" w:rsidP="0015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Investigates major complaints regarding the operation of the department;</w:t>
      </w:r>
    </w:p>
    <w:p w14:paraId="09B69C16" w14:textId="05AE404D" w:rsidR="00151231" w:rsidRDefault="00151231" w:rsidP="0015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Purchases repair parts and supplies;</w:t>
      </w:r>
    </w:p>
    <w:p w14:paraId="08E57B21" w14:textId="743B3FAB" w:rsidR="00151231" w:rsidRDefault="00151231" w:rsidP="0015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maps, blueprints and other departmental records;</w:t>
      </w:r>
    </w:p>
    <w:p w14:paraId="20066E59" w14:textId="7A557176" w:rsidR="00151231" w:rsidRDefault="00151231" w:rsidP="0015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Trains employees in meter, main and service line repairs;</w:t>
      </w:r>
    </w:p>
    <w:p w14:paraId="3AEEA285" w14:textId="4ACF024B" w:rsidR="00151231" w:rsidRDefault="00151231" w:rsidP="0015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Oversees the clerical and business managements activities of the department;</w:t>
      </w:r>
    </w:p>
    <w:p w14:paraId="0297CE8B" w14:textId="50BAB775" w:rsidR="00151231" w:rsidRDefault="00151231" w:rsidP="0015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Directs water works construction projects;</w:t>
      </w:r>
    </w:p>
    <w:p w14:paraId="261CEA15" w14:textId="6DDF2EF3" w:rsidR="00151231" w:rsidRDefault="00151231" w:rsidP="0015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Reads meters;</w:t>
      </w:r>
    </w:p>
    <w:p w14:paraId="261913BE" w14:textId="1D65C911" w:rsidR="00151231" w:rsidRDefault="00151231" w:rsidP="0015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Coordinates bureau activities with the work of other public works departments and various outside agencies;</w:t>
      </w:r>
    </w:p>
    <w:p w14:paraId="64DF4865" w14:textId="2A27C729" w:rsidR="00151231" w:rsidRDefault="00151231" w:rsidP="0015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other tasks as assigned by the Village board.</w:t>
      </w:r>
    </w:p>
    <w:p w14:paraId="531045D6" w14:textId="104B0A30" w:rsidR="00C16CB8" w:rsidRDefault="00C16CB8" w:rsidP="0015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FULL PERFORMANCE KNOWLEDGE, SKILLS, ABILITIES AND PERSONAL CHARACTERISITICS:</w:t>
      </w:r>
    </w:p>
    <w:p w14:paraId="29D299CC" w14:textId="632A4237" w:rsidR="00C16CB8" w:rsidRDefault="00C16CB8" w:rsidP="0015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Reasonably good knowledge of the principles of hydraulics as related to water distribution systems; Thorough knowledge of tools, equipment and terminology employed in water </w:t>
      </w:r>
      <w:r>
        <w:rPr>
          <w:rFonts w:ascii="Times New Roman" w:hAnsi="Times New Roman" w:cs="Times New Roman"/>
          <w:sz w:val="24"/>
          <w:szCs w:val="24"/>
        </w:rPr>
        <w:lastRenderedPageBreak/>
        <w:t>distribution systems; Ability to read meters and make simple computations; Ability to read blueprints; Ability to plan and lay out work of others; Ability to follow oral and written directions.</w:t>
      </w:r>
    </w:p>
    <w:p w14:paraId="673B2586" w14:textId="5F611672" w:rsidR="00C16CB8" w:rsidRDefault="00C16CB8" w:rsidP="0015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ACCEPTABLE EXPERIENCE AND TRAINING:</w:t>
      </w:r>
      <w:r>
        <w:rPr>
          <w:rFonts w:ascii="Times New Roman" w:hAnsi="Times New Roman" w:cs="Times New Roman"/>
          <w:sz w:val="24"/>
          <w:szCs w:val="24"/>
        </w:rPr>
        <w:t xml:space="preserve"> Some experience in the operation and maintenance of a public water supply system or related activities part of which preferably may have been in a supervisory capacity, and completion of a standard high school course; or any equivalent combination of training and experience sufficient to indicate ability to do the work activities. </w:t>
      </w:r>
    </w:p>
    <w:p w14:paraId="2AA6F57F" w14:textId="41A046F4" w:rsidR="00C16CB8" w:rsidRPr="00C16CB8" w:rsidRDefault="00C16CB8" w:rsidP="0015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SPECIAL REQUIREMENT FOR THE ACCEPTANCE OF APPLICATIONS:</w:t>
      </w:r>
      <w:r>
        <w:rPr>
          <w:rFonts w:ascii="Times New Roman" w:hAnsi="Times New Roman" w:cs="Times New Roman"/>
          <w:sz w:val="24"/>
          <w:szCs w:val="24"/>
        </w:rPr>
        <w:t xml:space="preserve"> Unless a provision is made by a municipality for an additional position of Filter Plant Operator, the possession of a valid certificate for the appropriate grade operator of a public water treatment and purification plant issued by the State of New York is required. </w:t>
      </w:r>
    </w:p>
    <w:p w14:paraId="69BA6B85" w14:textId="77777777" w:rsidR="00151231" w:rsidRPr="00151231" w:rsidRDefault="00151231" w:rsidP="00151231">
      <w:pPr>
        <w:rPr>
          <w:rFonts w:ascii="Times New Roman" w:hAnsi="Times New Roman" w:cs="Times New Roman"/>
          <w:sz w:val="24"/>
          <w:szCs w:val="24"/>
        </w:rPr>
      </w:pPr>
    </w:p>
    <w:sectPr w:rsidR="00151231" w:rsidRPr="00151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1"/>
    <w:rsid w:val="00151231"/>
    <w:rsid w:val="00A54394"/>
    <w:rsid w:val="00C1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BF0C"/>
  <w15:chartTrackingRefBased/>
  <w15:docId w15:val="{6CCE0087-9216-4391-B4ED-D6AC4403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Bereznak - Village of Coxsackie</dc:creator>
  <cp:keywords/>
  <dc:description/>
  <cp:lastModifiedBy>Nikki Bereznak - Village of Coxsackie</cp:lastModifiedBy>
  <cp:revision>1</cp:revision>
  <dcterms:created xsi:type="dcterms:W3CDTF">2020-12-01T20:18:00Z</dcterms:created>
  <dcterms:modified xsi:type="dcterms:W3CDTF">2020-12-01T20:36:00Z</dcterms:modified>
</cp:coreProperties>
</file>