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AD4F" w14:textId="77777777" w:rsidR="004F33CA" w:rsidRDefault="004F33CA" w:rsidP="004F33CA">
      <w:pPr>
        <w:spacing w:after="0"/>
        <w:jc w:val="center"/>
        <w:rPr>
          <w:b/>
          <w:sz w:val="32"/>
          <w:szCs w:val="32"/>
        </w:rPr>
      </w:pPr>
      <w:r>
        <w:rPr>
          <w:b/>
          <w:sz w:val="32"/>
          <w:szCs w:val="32"/>
        </w:rPr>
        <w:t>Village of Coxsackie</w:t>
      </w:r>
    </w:p>
    <w:p w14:paraId="079CA172" w14:textId="77777777" w:rsidR="004F33CA" w:rsidRDefault="004F33CA" w:rsidP="004F33CA">
      <w:pPr>
        <w:spacing w:after="0"/>
        <w:jc w:val="center"/>
        <w:rPr>
          <w:b/>
          <w:sz w:val="24"/>
          <w:szCs w:val="24"/>
        </w:rPr>
      </w:pPr>
    </w:p>
    <w:p w14:paraId="1EEA3B8D" w14:textId="77777777" w:rsidR="004F33CA" w:rsidRDefault="004F33CA" w:rsidP="004F33CA">
      <w:pPr>
        <w:spacing w:after="0"/>
        <w:jc w:val="center"/>
        <w:rPr>
          <w:b/>
          <w:sz w:val="28"/>
          <w:szCs w:val="28"/>
          <w:u w:val="single"/>
        </w:rPr>
      </w:pPr>
      <w:r>
        <w:rPr>
          <w:b/>
          <w:sz w:val="28"/>
          <w:szCs w:val="28"/>
          <w:u w:val="single"/>
        </w:rPr>
        <w:t>Public Hearing Minutes</w:t>
      </w:r>
    </w:p>
    <w:p w14:paraId="1AFB5F59" w14:textId="77777777" w:rsidR="004F33CA" w:rsidRDefault="004F33CA" w:rsidP="004F33CA">
      <w:pPr>
        <w:spacing w:after="0"/>
        <w:jc w:val="center"/>
        <w:rPr>
          <w:b/>
          <w:sz w:val="28"/>
          <w:szCs w:val="28"/>
        </w:rPr>
      </w:pPr>
    </w:p>
    <w:p w14:paraId="3885ABFB" w14:textId="34455328" w:rsidR="004F33CA" w:rsidRDefault="004F33CA" w:rsidP="004F33CA">
      <w:pPr>
        <w:spacing w:after="0"/>
        <w:jc w:val="center"/>
        <w:rPr>
          <w:b/>
          <w:sz w:val="28"/>
          <w:szCs w:val="28"/>
        </w:rPr>
      </w:pPr>
      <w:r>
        <w:rPr>
          <w:b/>
          <w:sz w:val="28"/>
          <w:szCs w:val="28"/>
        </w:rPr>
        <w:t>Local Law #</w:t>
      </w:r>
      <w:r>
        <w:rPr>
          <w:b/>
          <w:sz w:val="28"/>
          <w:szCs w:val="28"/>
        </w:rPr>
        <w:t>4</w:t>
      </w:r>
      <w:r>
        <w:rPr>
          <w:b/>
          <w:sz w:val="28"/>
          <w:szCs w:val="28"/>
        </w:rPr>
        <w:t xml:space="preserve"> of 2019-Amending </w:t>
      </w:r>
      <w:r>
        <w:rPr>
          <w:b/>
          <w:sz w:val="28"/>
          <w:szCs w:val="28"/>
        </w:rPr>
        <w:t>Section 119-19 of the Village of Coxsackie Code to Allow the Village Board to Set Permit and Inspection Fees for New Sewer Connections by Resolution</w:t>
      </w:r>
    </w:p>
    <w:p w14:paraId="7B237D11" w14:textId="77777777" w:rsidR="004F33CA" w:rsidRDefault="004F33CA" w:rsidP="004F33CA">
      <w:pPr>
        <w:spacing w:after="0"/>
        <w:jc w:val="center"/>
        <w:rPr>
          <w:b/>
          <w:sz w:val="28"/>
          <w:szCs w:val="28"/>
        </w:rPr>
      </w:pPr>
    </w:p>
    <w:p w14:paraId="1B8200EB" w14:textId="77777777" w:rsidR="004F33CA" w:rsidRDefault="004F33CA" w:rsidP="004F33CA">
      <w:pPr>
        <w:spacing w:after="0"/>
        <w:jc w:val="center"/>
        <w:rPr>
          <w:b/>
          <w:sz w:val="28"/>
          <w:szCs w:val="28"/>
        </w:rPr>
      </w:pPr>
      <w:r>
        <w:rPr>
          <w:b/>
          <w:sz w:val="28"/>
          <w:szCs w:val="28"/>
        </w:rPr>
        <w:t>April 8, 2019</w:t>
      </w:r>
    </w:p>
    <w:p w14:paraId="656A0811" w14:textId="77777777" w:rsidR="004F33CA" w:rsidRDefault="004F33CA" w:rsidP="004F33CA">
      <w:pPr>
        <w:spacing w:after="0"/>
        <w:rPr>
          <w:sz w:val="28"/>
          <w:szCs w:val="28"/>
        </w:rPr>
      </w:pPr>
    </w:p>
    <w:p w14:paraId="2FC46611" w14:textId="77777777" w:rsidR="004F33CA" w:rsidRDefault="004F33CA" w:rsidP="004F33CA">
      <w:pPr>
        <w:spacing w:after="0"/>
        <w:rPr>
          <w:sz w:val="24"/>
          <w:szCs w:val="24"/>
        </w:rPr>
      </w:pPr>
    </w:p>
    <w:p w14:paraId="1C8C779D" w14:textId="57920464" w:rsidR="004F33CA" w:rsidRDefault="004F33CA" w:rsidP="004F33CA">
      <w:pPr>
        <w:spacing w:after="0"/>
        <w:rPr>
          <w:sz w:val="24"/>
          <w:szCs w:val="24"/>
        </w:rPr>
      </w:pPr>
      <w:r>
        <w:rPr>
          <w:sz w:val="24"/>
          <w:szCs w:val="24"/>
        </w:rPr>
        <w:t>The Public Hearing was called to order by Mayor Mark Evans at 6:</w:t>
      </w:r>
      <w:r>
        <w:rPr>
          <w:sz w:val="24"/>
          <w:szCs w:val="24"/>
        </w:rPr>
        <w:t>45</w:t>
      </w:r>
      <w:r>
        <w:rPr>
          <w:sz w:val="24"/>
          <w:szCs w:val="24"/>
        </w:rPr>
        <w:t xml:space="preserve"> p.m.  Present were Trustee Stephen Hanse, Trustee Donald Daoust, Trustee Joseph Ellis and Trustee Dianne Ringwald.</w:t>
      </w:r>
    </w:p>
    <w:p w14:paraId="53D588EB" w14:textId="644D66DA" w:rsidR="004F33CA" w:rsidRDefault="004F33CA" w:rsidP="004F33CA">
      <w:pPr>
        <w:rPr>
          <w:sz w:val="24"/>
          <w:szCs w:val="24"/>
        </w:rPr>
      </w:pPr>
      <w:r>
        <w:rPr>
          <w:sz w:val="24"/>
          <w:szCs w:val="24"/>
        </w:rPr>
        <w:br/>
        <w:t>Mayor Evans stated that the purpose of the Public Hearing is to allow for public comment on Local Law #</w:t>
      </w:r>
      <w:r>
        <w:rPr>
          <w:sz w:val="24"/>
          <w:szCs w:val="24"/>
        </w:rPr>
        <w:t>4</w:t>
      </w:r>
      <w:r>
        <w:rPr>
          <w:sz w:val="24"/>
          <w:szCs w:val="24"/>
        </w:rPr>
        <w:t xml:space="preserve"> of 2019. This local law is to amend </w:t>
      </w:r>
      <w:r>
        <w:rPr>
          <w:sz w:val="24"/>
          <w:szCs w:val="24"/>
        </w:rPr>
        <w:t>section 119-19</w:t>
      </w:r>
      <w:r>
        <w:rPr>
          <w:sz w:val="24"/>
          <w:szCs w:val="24"/>
        </w:rPr>
        <w:t xml:space="preserve"> of the Village Code. The changes made are</w:t>
      </w:r>
      <w:r>
        <w:rPr>
          <w:sz w:val="24"/>
          <w:szCs w:val="24"/>
        </w:rPr>
        <w:t xml:space="preserve"> to replace a provision that sets the permit and inspection fees for residential and commercial/industrial building sewer permits and, rather, allows the Village Board of Trustees of the Village of Coxsackie to set such fees for </w:t>
      </w:r>
      <w:bookmarkStart w:id="0" w:name="_GoBack"/>
      <w:bookmarkEnd w:id="0"/>
      <w:r>
        <w:rPr>
          <w:sz w:val="24"/>
          <w:szCs w:val="24"/>
        </w:rPr>
        <w:t>new sewer connections by resolution</w:t>
      </w:r>
      <w:r>
        <w:rPr>
          <w:sz w:val="24"/>
          <w:szCs w:val="24"/>
        </w:rPr>
        <w:t xml:space="preserve">.  </w:t>
      </w:r>
      <w:r>
        <w:rPr>
          <w:sz w:val="24"/>
          <w:szCs w:val="24"/>
        </w:rPr>
        <w:br/>
      </w:r>
      <w:r>
        <w:rPr>
          <w:rFonts w:cs="Calibri"/>
          <w:sz w:val="24"/>
          <w:szCs w:val="24"/>
        </w:rPr>
        <w:br/>
        <w:t>No public comments were offered.</w:t>
      </w:r>
    </w:p>
    <w:p w14:paraId="41F272C4" w14:textId="77777777" w:rsidR="004F33CA" w:rsidRDefault="004F33CA" w:rsidP="004F33CA">
      <w:pPr>
        <w:spacing w:after="0"/>
        <w:rPr>
          <w:rFonts w:cs="Calibri"/>
          <w:sz w:val="24"/>
          <w:szCs w:val="24"/>
        </w:rPr>
      </w:pPr>
      <w:r>
        <w:rPr>
          <w:rFonts w:cs="Calibri"/>
          <w:sz w:val="24"/>
          <w:szCs w:val="24"/>
        </w:rPr>
        <w:t xml:space="preserve">A motion to adjourn the Public Hearing was made by Trustee Daoust and seconded by Trustee Hanse. Trustee Hanse voted yes. Trustee Daoust voted yes. Trustee Ellis voted yes. Trustee Ringwald voted yes. The motion carried. </w:t>
      </w:r>
    </w:p>
    <w:p w14:paraId="0D29A96A" w14:textId="77777777" w:rsidR="004F33CA" w:rsidRDefault="004F33CA" w:rsidP="004F33CA">
      <w:pPr>
        <w:spacing w:after="0"/>
        <w:rPr>
          <w:rFonts w:cs="Calibri"/>
          <w:sz w:val="24"/>
          <w:szCs w:val="24"/>
        </w:rPr>
      </w:pPr>
    </w:p>
    <w:p w14:paraId="125503AE" w14:textId="4F394D0A" w:rsidR="004F33CA" w:rsidRDefault="004F33CA" w:rsidP="004F33CA">
      <w:pPr>
        <w:spacing w:after="0"/>
        <w:rPr>
          <w:sz w:val="24"/>
          <w:szCs w:val="24"/>
        </w:rPr>
      </w:pPr>
      <w:r>
        <w:rPr>
          <w:rFonts w:cs="Calibri"/>
          <w:sz w:val="24"/>
          <w:szCs w:val="24"/>
        </w:rPr>
        <w:t xml:space="preserve">The meeting was adjourned at </w:t>
      </w:r>
      <w:r>
        <w:rPr>
          <w:rFonts w:cs="Calibri"/>
          <w:sz w:val="24"/>
          <w:szCs w:val="24"/>
        </w:rPr>
        <w:t>7:00</w:t>
      </w:r>
      <w:r>
        <w:rPr>
          <w:rFonts w:cs="Calibri"/>
          <w:sz w:val="24"/>
          <w:szCs w:val="24"/>
        </w:rPr>
        <w:t xml:space="preserve"> p.m.</w:t>
      </w:r>
      <w:r>
        <w:rPr>
          <w:rFonts w:cs="Calibri"/>
          <w:sz w:val="24"/>
          <w:szCs w:val="24"/>
        </w:rPr>
        <w:br/>
      </w:r>
      <w:r>
        <w:rPr>
          <w:rFonts w:cs="Calibri"/>
          <w:sz w:val="24"/>
          <w:szCs w:val="24"/>
        </w:rPr>
        <w:br/>
      </w:r>
      <w:r>
        <w:rPr>
          <w:rFonts w:cs="Calibri"/>
          <w:sz w:val="24"/>
          <w:szCs w:val="24"/>
        </w:rPr>
        <w:br/>
        <w:t>Respectfully submitted,</w:t>
      </w:r>
      <w:r>
        <w:rPr>
          <w:rFonts w:cs="Calibri"/>
          <w:sz w:val="24"/>
          <w:szCs w:val="24"/>
        </w:rPr>
        <w:br/>
      </w:r>
      <w:r>
        <w:rPr>
          <w:rFonts w:cs="Calibri"/>
          <w:sz w:val="24"/>
          <w:szCs w:val="24"/>
        </w:rPr>
        <w:br/>
      </w:r>
      <w:r>
        <w:rPr>
          <w:sz w:val="24"/>
          <w:szCs w:val="24"/>
        </w:rPr>
        <w:br/>
      </w:r>
    </w:p>
    <w:p w14:paraId="627AD837" w14:textId="77777777" w:rsidR="004F33CA" w:rsidRDefault="004F33CA" w:rsidP="004F33CA">
      <w:pPr>
        <w:spacing w:after="0"/>
        <w:rPr>
          <w:sz w:val="24"/>
          <w:szCs w:val="24"/>
        </w:rPr>
      </w:pPr>
      <w:r>
        <w:rPr>
          <w:sz w:val="24"/>
          <w:szCs w:val="24"/>
        </w:rPr>
        <w:t>Nikki Bereznak</w:t>
      </w:r>
    </w:p>
    <w:p w14:paraId="1DC5A40D" w14:textId="77777777" w:rsidR="004F33CA" w:rsidRDefault="004F33CA" w:rsidP="004F33CA">
      <w:pPr>
        <w:spacing w:after="0"/>
        <w:rPr>
          <w:sz w:val="24"/>
          <w:szCs w:val="24"/>
        </w:rPr>
      </w:pPr>
      <w:r>
        <w:rPr>
          <w:sz w:val="24"/>
          <w:szCs w:val="24"/>
        </w:rPr>
        <w:t xml:space="preserve">Clerk </w:t>
      </w:r>
    </w:p>
    <w:p w14:paraId="42335A0B" w14:textId="77777777" w:rsidR="004F33CA" w:rsidRDefault="004F33CA" w:rsidP="004F33CA">
      <w:pPr>
        <w:rPr>
          <w:rFonts w:ascii="Times New Roman" w:hAnsi="Times New Roman"/>
          <w:sz w:val="24"/>
          <w:szCs w:val="24"/>
        </w:rPr>
      </w:pPr>
    </w:p>
    <w:p w14:paraId="4712313C" w14:textId="77777777" w:rsidR="004F33CA" w:rsidRDefault="004F33CA" w:rsidP="004F33CA">
      <w:pPr>
        <w:rPr>
          <w:rFonts w:ascii="Times New Roman" w:hAnsi="Times New Roman"/>
          <w:sz w:val="24"/>
          <w:szCs w:val="24"/>
        </w:rPr>
      </w:pPr>
    </w:p>
    <w:p w14:paraId="1FF7B173" w14:textId="77777777" w:rsidR="004F33CA" w:rsidRDefault="004F33CA" w:rsidP="004F33CA">
      <w:pPr>
        <w:rPr>
          <w:rFonts w:ascii="Times New Roman" w:hAnsi="Times New Roman"/>
          <w:sz w:val="24"/>
          <w:szCs w:val="24"/>
        </w:rPr>
      </w:pPr>
    </w:p>
    <w:p w14:paraId="7C5F5CC5" w14:textId="77777777" w:rsidR="004F33CA" w:rsidRDefault="004F33CA" w:rsidP="004F33CA">
      <w:pPr>
        <w:rPr>
          <w:rFonts w:ascii="Times New Roman" w:hAnsi="Times New Roman"/>
          <w:sz w:val="24"/>
          <w:szCs w:val="24"/>
        </w:rPr>
      </w:pPr>
    </w:p>
    <w:p w14:paraId="7176E328" w14:textId="77777777" w:rsidR="004F33CA" w:rsidRDefault="004F33CA" w:rsidP="004F33CA">
      <w:pPr>
        <w:rPr>
          <w:rFonts w:ascii="Times New Roman" w:hAnsi="Times New Roman"/>
          <w:sz w:val="24"/>
          <w:szCs w:val="24"/>
        </w:rPr>
      </w:pPr>
    </w:p>
    <w:p w14:paraId="78F55D74" w14:textId="77777777" w:rsidR="004F33CA" w:rsidRDefault="004F33CA" w:rsidP="004F33CA">
      <w:pPr>
        <w:rPr>
          <w:rFonts w:ascii="Times New Roman" w:hAnsi="Times New Roman"/>
          <w:sz w:val="24"/>
          <w:szCs w:val="24"/>
        </w:rPr>
      </w:pPr>
    </w:p>
    <w:p w14:paraId="780F28F1" w14:textId="77777777" w:rsidR="00034CC4" w:rsidRPr="004F33CA" w:rsidRDefault="00034CC4">
      <w:pPr>
        <w:rPr>
          <w:rFonts w:ascii="Times New Roman" w:hAnsi="Times New Roman"/>
          <w:sz w:val="24"/>
          <w:szCs w:val="24"/>
        </w:rPr>
      </w:pPr>
    </w:p>
    <w:sectPr w:rsidR="00034CC4" w:rsidRPr="004F33CA" w:rsidSect="004F33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CA"/>
    <w:rsid w:val="00034CC4"/>
    <w:rsid w:val="004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7826"/>
  <w15:chartTrackingRefBased/>
  <w15:docId w15:val="{5BCBD85A-CF32-408E-A275-C49D565A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2019-04-09T15:10:00Z</dcterms:created>
  <dcterms:modified xsi:type="dcterms:W3CDTF">2019-04-09T15:14:00Z</dcterms:modified>
</cp:coreProperties>
</file>